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518" w:rsidP="002E751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Дело № 5-464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2E7518" w:rsidP="002E751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86MS0046-01-2026-002376-63</w:t>
      </w:r>
    </w:p>
    <w:p w:rsidR="002E7518" w:rsidP="002E7518">
      <w:pPr>
        <w:pStyle w:val="NoSpacing"/>
        <w:jc w:val="right"/>
        <w:rPr>
          <w:sz w:val="24"/>
          <w:szCs w:val="24"/>
        </w:rPr>
      </w:pPr>
    </w:p>
    <w:p w:rsidR="002E7518" w:rsidP="002E751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2E7518" w:rsidP="002E751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2E7518" w:rsidP="002E7518">
      <w:pPr>
        <w:pStyle w:val="NoSpacing"/>
        <w:jc w:val="both"/>
        <w:rPr>
          <w:sz w:val="24"/>
          <w:szCs w:val="24"/>
        </w:rPr>
      </w:pPr>
    </w:p>
    <w:p w:rsidR="002E7518" w:rsidP="002E751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13 мая 2026 года</w:t>
      </w:r>
    </w:p>
    <w:p w:rsidR="002E7518" w:rsidP="002E7518">
      <w:pPr>
        <w:pStyle w:val="NoSpacing"/>
        <w:jc w:val="both"/>
        <w:rPr>
          <w:sz w:val="24"/>
          <w:szCs w:val="24"/>
        </w:rPr>
      </w:pP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</w:t>
      </w:r>
      <w:r>
        <w:rPr>
          <w:sz w:val="24"/>
          <w:szCs w:val="24"/>
        </w:rPr>
        <w:t xml:space="preserve">йского автономного округа - Югры Аксенова Е.В., 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Куртеев Александр Викторович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и проживающего по адресу: *</w:t>
      </w:r>
      <w:r>
        <w:rPr>
          <w:color w:val="FF0000"/>
          <w:sz w:val="24"/>
          <w:szCs w:val="24"/>
        </w:rPr>
        <w:t>паспорт *</w:t>
      </w:r>
      <w:r>
        <w:rPr>
          <w:color w:val="FF0000"/>
          <w:sz w:val="24"/>
          <w:szCs w:val="24"/>
        </w:rPr>
        <w:t xml:space="preserve"> дата выдачи *</w:t>
      </w:r>
      <w:r>
        <w:rPr>
          <w:sz w:val="24"/>
          <w:szCs w:val="24"/>
        </w:rPr>
        <w:t>,</w:t>
      </w:r>
    </w:p>
    <w:p w:rsidR="002E7518" w:rsidP="002E751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18810386250280003092 от 16.07.2025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1 ст. 12.7 </w:t>
      </w:r>
      <w:r>
        <w:rPr>
          <w:sz w:val="24"/>
          <w:szCs w:val="24"/>
        </w:rPr>
        <w:t xml:space="preserve">Кодекса РФ об АП, вступившим в законную силу </w:t>
      </w:r>
      <w:r>
        <w:rPr>
          <w:sz w:val="24"/>
          <w:szCs w:val="24"/>
        </w:rPr>
        <w:t>08</w:t>
      </w:r>
      <w:r>
        <w:rPr>
          <w:color w:val="FF0000"/>
          <w:sz w:val="24"/>
          <w:szCs w:val="24"/>
        </w:rPr>
        <w:t>.08.2025</w:t>
      </w:r>
      <w:r>
        <w:rPr>
          <w:sz w:val="24"/>
          <w:szCs w:val="24"/>
        </w:rPr>
        <w:t>, Куртеев А.В. привлечен к административной ответственности в виде штрафа в размере 150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ним, Куртеев А.В., тем не менее, в нарушени</w:t>
      </w:r>
      <w:r>
        <w:rPr>
          <w:sz w:val="24"/>
          <w:szCs w:val="24"/>
        </w:rPr>
        <w:t xml:space="preserve">е требований ст. 32.2 Кодекса РФ об АП в течение 60 дней указанную обязанность не исполнил. 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Куртеев А.В.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</w:t>
      </w:r>
      <w:r>
        <w:rPr>
          <w:sz w:val="24"/>
          <w:szCs w:val="24"/>
        </w:rPr>
        <w:t>орядке, установленном ст. 24.4 Кодекса РФ об АП от Куртеева А.В., мировому судье не поступало.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 Куртеева А.В., не просившего об отложении рассмотре</w:t>
      </w:r>
      <w:r>
        <w:rPr>
          <w:sz w:val="24"/>
          <w:szCs w:val="24"/>
        </w:rPr>
        <w:t>ния дела.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599595 от 17.04.2026</w:t>
      </w:r>
      <w:r>
        <w:rPr>
          <w:sz w:val="24"/>
          <w:szCs w:val="24"/>
        </w:rPr>
        <w:t>, согласно которому Куртееву А.В. были разъяснены его процессуальные права, предусмотренные ст. 25.</w:t>
      </w:r>
      <w:r>
        <w:rPr>
          <w:sz w:val="24"/>
          <w:szCs w:val="24"/>
        </w:rPr>
        <w:t xml:space="preserve">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>№ 18810386250280003092 от 16.07.2025</w:t>
      </w:r>
      <w:r>
        <w:rPr>
          <w:sz w:val="24"/>
          <w:szCs w:val="24"/>
        </w:rPr>
        <w:t>, согласно которой К</w:t>
      </w:r>
      <w:r>
        <w:rPr>
          <w:sz w:val="24"/>
          <w:szCs w:val="24"/>
        </w:rPr>
        <w:t xml:space="preserve">уртеев А.В. 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ч. 1 ст. 12.7 </w:t>
      </w:r>
      <w:r>
        <w:rPr>
          <w:sz w:val="24"/>
          <w:szCs w:val="24"/>
        </w:rPr>
        <w:t>Кодекса РФ об АП, и ему назначено наказание в виде административного штрафа в размере 150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силу; </w:t>
      </w:r>
      <w:r>
        <w:rPr>
          <w:bCs/>
          <w:sz w:val="24"/>
          <w:szCs w:val="24"/>
        </w:rPr>
        <w:t>рапо</w:t>
      </w:r>
      <w:r>
        <w:rPr>
          <w:bCs/>
          <w:sz w:val="24"/>
          <w:szCs w:val="24"/>
        </w:rPr>
        <w:t xml:space="preserve">рт сотрудника полиции </w:t>
      </w:r>
      <w:r>
        <w:rPr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>
        <w:rPr>
          <w:color w:val="FF0000"/>
          <w:sz w:val="24"/>
          <w:szCs w:val="24"/>
        </w:rPr>
        <w:t xml:space="preserve"> Куртеева А.В.</w:t>
      </w:r>
      <w:r>
        <w:rPr>
          <w:sz w:val="24"/>
          <w:szCs w:val="24"/>
        </w:rPr>
        <w:t>; сведения об административных правонарушениях; список внутренних почтовых отправлений; сведения базы ФБД Адмпрактика соглас</w:t>
      </w:r>
      <w:r>
        <w:rPr>
          <w:sz w:val="24"/>
          <w:szCs w:val="24"/>
        </w:rPr>
        <w:t xml:space="preserve">но которым, штраф не оплачен - приходит к следующему, что вина Куртеева А.В.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</w:t>
      </w:r>
      <w:r>
        <w:rPr>
          <w:sz w:val="24"/>
          <w:szCs w:val="24"/>
        </w:rPr>
        <w:t>вии со ст. 32.2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>
        <w:rPr>
          <w:sz w:val="24"/>
          <w:szCs w:val="24"/>
        </w:rPr>
        <w:t>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что постановление по дел</w:t>
      </w:r>
      <w:r>
        <w:rPr>
          <w:sz w:val="24"/>
          <w:szCs w:val="24"/>
        </w:rPr>
        <w:t xml:space="preserve">у об административном правонарушении </w:t>
      </w:r>
      <w:r>
        <w:rPr>
          <w:color w:val="FF0000"/>
          <w:sz w:val="24"/>
          <w:szCs w:val="24"/>
        </w:rPr>
        <w:t>№ 18810386250280003092 от 16.07.2025</w:t>
      </w:r>
      <w:r>
        <w:rPr>
          <w:sz w:val="24"/>
          <w:szCs w:val="24"/>
        </w:rPr>
        <w:t>, вступило в законную силу 08</w:t>
      </w:r>
      <w:r>
        <w:rPr>
          <w:color w:val="FF0000"/>
          <w:sz w:val="24"/>
          <w:szCs w:val="24"/>
        </w:rPr>
        <w:t>.08.2025</w:t>
      </w:r>
      <w:r>
        <w:rPr>
          <w:sz w:val="24"/>
          <w:szCs w:val="24"/>
        </w:rPr>
        <w:t>, следовательно, Куртеев А.В. обязан был уплатить административный штраф не позднее 06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</w:t>
      </w:r>
      <w:r>
        <w:rPr>
          <w:sz w:val="24"/>
          <w:szCs w:val="24"/>
        </w:rPr>
        <w:t>азмере 1500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</w:t>
      </w:r>
      <w:r>
        <w:rPr>
          <w:sz w:val="24"/>
          <w:szCs w:val="24"/>
        </w:rPr>
        <w:t xml:space="preserve">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Куртеев А.В. совершил административное правонарушение, предусмотренное ч. 1 ст. 20.25 Кодекса РФ об АП.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</w:t>
      </w:r>
      <w:r>
        <w:rPr>
          <w:sz w:val="24"/>
          <w:szCs w:val="24"/>
        </w:rPr>
        <w:t>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</w:t>
      </w:r>
      <w:r>
        <w:rPr>
          <w:sz w:val="24"/>
          <w:szCs w:val="24"/>
        </w:rPr>
        <w:t>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2E7518" w:rsidP="00CB6E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Куртеева Александра Викторовича </w:t>
      </w:r>
      <w:r>
        <w:rPr>
          <w:sz w:val="24"/>
          <w:szCs w:val="24"/>
        </w:rPr>
        <w:t>пр</w:t>
      </w:r>
      <w:r>
        <w:rPr>
          <w:sz w:val="24"/>
          <w:szCs w:val="24"/>
        </w:rPr>
        <w:t>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3</w:t>
      </w:r>
      <w:r>
        <w:rPr>
          <w:color w:val="FF0000"/>
          <w:sz w:val="24"/>
          <w:szCs w:val="24"/>
        </w:rPr>
        <w:t xml:space="preserve">0 000 </w:t>
      </w:r>
      <w:r>
        <w:rPr>
          <w:sz w:val="24"/>
          <w:szCs w:val="24"/>
        </w:rPr>
        <w:t xml:space="preserve">(тридцати тысяч) рублей. </w:t>
      </w:r>
    </w:p>
    <w:p w:rsidR="002E7518" w:rsidRPr="00AF74AB" w:rsidP="002E7518">
      <w:pPr>
        <w:pStyle w:val="NoSpacing"/>
        <w:ind w:firstLine="567"/>
        <w:jc w:val="both"/>
        <w:rPr>
          <w:sz w:val="24"/>
          <w:szCs w:val="24"/>
        </w:rPr>
      </w:pPr>
      <w:r w:rsidRPr="00AF74AB">
        <w:rPr>
          <w:color w:val="000000"/>
          <w:sz w:val="24"/>
          <w:szCs w:val="24"/>
        </w:rPr>
        <w:t xml:space="preserve">Штраф подлежит уплате в </w:t>
      </w:r>
      <w:r w:rsidRPr="00AF74AB">
        <w:rPr>
          <w:color w:val="000000"/>
          <w:sz w:val="24"/>
          <w:szCs w:val="24"/>
        </w:rPr>
        <w:t xml:space="preserve">УФК по Ханты - Мансийскому автономному округу - Югре </w:t>
      </w:r>
      <w:r w:rsidRPr="00AF74AB">
        <w:rPr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AF74AB">
        <w:t xml:space="preserve"> </w:t>
      </w:r>
      <w:r w:rsidRPr="00AF74AB">
        <w:rPr>
          <w:color w:val="000000"/>
          <w:sz w:val="24"/>
          <w:szCs w:val="24"/>
        </w:rPr>
        <w:t>03100643000000018700, наименовани</w:t>
      </w:r>
      <w:r w:rsidRPr="00AF74AB">
        <w:rPr>
          <w:color w:val="000000"/>
          <w:sz w:val="24"/>
          <w:szCs w:val="24"/>
        </w:rPr>
        <w:t xml:space="preserve">е банка получателя платежа: </w:t>
      </w:r>
      <w:r w:rsidRPr="00AF74AB">
        <w:rPr>
          <w:color w:val="FF0000"/>
          <w:sz w:val="24"/>
          <w:szCs w:val="24"/>
        </w:rPr>
        <w:t>ОКЦ № 8 УГУ Банка России</w:t>
      </w:r>
      <w:r w:rsidRPr="00AF74AB"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AF74AB">
        <w:rPr>
          <w:sz w:val="24"/>
          <w:szCs w:val="24"/>
        </w:rPr>
        <w:t xml:space="preserve">, УИИ </w:t>
      </w:r>
      <w:r w:rsidRPr="00AF74AB" w:rsidR="00AF74AB">
        <w:rPr>
          <w:color w:val="FF0000"/>
          <w:sz w:val="24"/>
          <w:szCs w:val="24"/>
        </w:rPr>
        <w:t>0412365400465004642620142</w:t>
      </w:r>
      <w:r w:rsidRPr="00AF74AB">
        <w:rPr>
          <w:sz w:val="24"/>
          <w:szCs w:val="24"/>
        </w:rPr>
        <w:t xml:space="preserve">. 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>
        <w:rPr>
          <w:sz w:val="24"/>
          <w:szCs w:val="24"/>
        </w:rPr>
        <w:t>срока отсрочки или срока рассрочки, предусмотренных ст. 31.5 Кодекса РФ об АП.</w:t>
      </w:r>
    </w:p>
    <w:p w:rsidR="002E7518" w:rsidP="002E7518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</w:t>
      </w:r>
      <w:r>
        <w:rPr>
          <w:color w:val="FF0000"/>
          <w:sz w:val="24"/>
          <w:szCs w:val="24"/>
        </w:rPr>
        <w:t>кого автономного округа - Югры по адресу: г. Нижневартовск, ул. Нефтяников, д. 6, каб. 128.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E7518" w:rsidP="002E7518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</w:t>
      </w:r>
      <w:r>
        <w:rPr>
          <w:sz w:val="24"/>
          <w:szCs w:val="24"/>
        </w:rPr>
        <w:t xml:space="preserve">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</w:t>
      </w:r>
      <w:r>
        <w:rPr>
          <w:sz w:val="24"/>
          <w:szCs w:val="24"/>
        </w:rPr>
        <w:t>автономного округа - Югры</w:t>
      </w:r>
      <w:r>
        <w:rPr>
          <w:color w:val="000099"/>
          <w:sz w:val="24"/>
          <w:szCs w:val="24"/>
        </w:rPr>
        <w:t>.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2E7518" w:rsidP="002E7518">
      <w:pPr>
        <w:pStyle w:val="NoSpacing"/>
        <w:ind w:firstLine="567"/>
        <w:jc w:val="both"/>
        <w:rPr>
          <w:sz w:val="24"/>
          <w:szCs w:val="24"/>
        </w:rPr>
      </w:pPr>
    </w:p>
    <w:p w:rsidR="002E7518" w:rsidP="002E7518">
      <w:r>
        <w:t>*</w:t>
      </w:r>
    </w:p>
    <w:p w:rsidR="00621CD5"/>
    <w:sectPr w:rsidSect="00CB6EC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5D"/>
    <w:rsid w:val="002E7518"/>
    <w:rsid w:val="00486E5D"/>
    <w:rsid w:val="00621CD5"/>
    <w:rsid w:val="008B34C7"/>
    <w:rsid w:val="00AF74AB"/>
    <w:rsid w:val="00CB6E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83B5A7-0EED-4CE4-9A63-54E079C8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6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